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F1ECD" w14:textId="77777777" w:rsidR="00187783" w:rsidRPr="004C155E" w:rsidRDefault="00187783" w:rsidP="0018778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39747DD8" wp14:editId="450C98EA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D9AED" w14:textId="77777777" w:rsidR="00187783" w:rsidRPr="004C155E" w:rsidRDefault="00187783" w:rsidP="0018778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14:paraId="487D6B0F" w14:textId="77777777" w:rsidR="00187783" w:rsidRPr="004C155E" w:rsidRDefault="00187783" w:rsidP="0018778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14:paraId="0E810D1F" w14:textId="77777777" w:rsidR="00187783" w:rsidRPr="004C155E" w:rsidRDefault="00187783" w:rsidP="0018778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14:paraId="07E11C9B" w14:textId="678C8FDD" w:rsidR="00187783" w:rsidRPr="004C155E" w:rsidRDefault="00187783" w:rsidP="0018778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noProof/>
          <w:sz w:val="32"/>
          <w:szCs w:val="32"/>
          <w:lang w:val="uk-UA"/>
        </w:rPr>
        <w:t>1</w:t>
      </w:r>
      <w:r>
        <w:rPr>
          <w:rFonts w:ascii="Century" w:hAnsi="Century"/>
          <w:b/>
          <w:noProof/>
          <w:sz w:val="32"/>
          <w:szCs w:val="32"/>
          <w:lang w:val="uk-UA"/>
        </w:rPr>
        <w:t xml:space="preserve">4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62131E94" w14:textId="77777777" w:rsidR="00187783" w:rsidRPr="004C155E" w:rsidRDefault="00187783" w:rsidP="00187783">
      <w:pPr>
        <w:jc w:val="center"/>
        <w:rPr>
          <w:rFonts w:ascii="Century" w:hAnsi="Century"/>
          <w:b/>
          <w:sz w:val="28"/>
          <w:szCs w:val="28"/>
        </w:rPr>
      </w:pPr>
    </w:p>
    <w:p w14:paraId="1288FD6B" w14:textId="788331B7" w:rsidR="00187783" w:rsidRPr="00187783" w:rsidRDefault="00187783" w:rsidP="00187783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bookmarkStart w:id="0" w:name="_GoBack"/>
      <w:bookmarkEnd w:id="0"/>
      <w:r>
        <w:rPr>
          <w:rFonts w:ascii="Century" w:hAnsi="Century"/>
          <w:b/>
          <w:sz w:val="36"/>
          <w:szCs w:val="36"/>
          <w:lang w:val="uk-UA"/>
        </w:rPr>
        <w:t>3019</w:t>
      </w:r>
    </w:p>
    <w:p w14:paraId="2C6EA9B2" w14:textId="15CE1685" w:rsidR="00187783" w:rsidRPr="00431B22" w:rsidRDefault="00187783" w:rsidP="00187783">
      <w:pPr>
        <w:rPr>
          <w:rFonts w:ascii="Century" w:hAnsi="Century"/>
          <w:sz w:val="26"/>
          <w:szCs w:val="26"/>
        </w:rPr>
      </w:pPr>
      <w:r w:rsidRPr="00431B22">
        <w:rPr>
          <w:rFonts w:ascii="Century" w:hAnsi="Century"/>
          <w:sz w:val="26"/>
          <w:szCs w:val="26"/>
          <w:lang w:val="uk-UA"/>
        </w:rPr>
        <w:t>від</w:t>
      </w:r>
      <w:r w:rsidRPr="00431B22">
        <w:rPr>
          <w:rFonts w:ascii="Century" w:hAnsi="Century"/>
          <w:sz w:val="26"/>
          <w:szCs w:val="26"/>
        </w:rPr>
        <w:t xml:space="preserve"> </w:t>
      </w:r>
      <w:r w:rsidRPr="00431B22">
        <w:rPr>
          <w:rFonts w:ascii="Century" w:hAnsi="Century"/>
          <w:noProof/>
          <w:sz w:val="26"/>
          <w:szCs w:val="26"/>
        </w:rPr>
        <w:t>2</w:t>
      </w:r>
      <w:r>
        <w:rPr>
          <w:rFonts w:ascii="Century" w:hAnsi="Century"/>
          <w:noProof/>
          <w:sz w:val="26"/>
          <w:szCs w:val="26"/>
          <w:lang w:val="uk-UA"/>
        </w:rPr>
        <w:t>8</w:t>
      </w:r>
      <w:r w:rsidRPr="00431B22">
        <w:rPr>
          <w:rFonts w:ascii="Century" w:hAnsi="Century"/>
          <w:noProof/>
          <w:sz w:val="26"/>
          <w:szCs w:val="26"/>
        </w:rPr>
        <w:t xml:space="preserve"> </w:t>
      </w:r>
      <w:r>
        <w:rPr>
          <w:rFonts w:ascii="Century" w:hAnsi="Century"/>
          <w:noProof/>
          <w:sz w:val="26"/>
          <w:szCs w:val="26"/>
          <w:lang w:val="uk-UA"/>
        </w:rPr>
        <w:t>жовтн</w:t>
      </w:r>
      <w:r>
        <w:rPr>
          <w:rFonts w:ascii="Century" w:hAnsi="Century"/>
          <w:noProof/>
          <w:sz w:val="26"/>
          <w:szCs w:val="26"/>
          <w:lang w:val="uk-UA"/>
        </w:rPr>
        <w:t>я</w:t>
      </w:r>
      <w:r w:rsidRPr="00431B22">
        <w:rPr>
          <w:rFonts w:ascii="Century" w:hAnsi="Century"/>
          <w:noProof/>
          <w:sz w:val="26"/>
          <w:szCs w:val="26"/>
        </w:rPr>
        <w:t xml:space="preserve"> 2021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431B22">
        <w:rPr>
          <w:rFonts w:ascii="Century" w:hAnsi="Century"/>
          <w:sz w:val="26"/>
          <w:szCs w:val="26"/>
        </w:rPr>
        <w:t xml:space="preserve">       </w:t>
      </w:r>
      <w:r w:rsidRPr="00431B22">
        <w:rPr>
          <w:rFonts w:ascii="Century" w:hAnsi="Century"/>
          <w:sz w:val="26"/>
          <w:szCs w:val="26"/>
          <w:lang w:val="uk-UA"/>
        </w:rPr>
        <w:t xml:space="preserve">          </w:t>
      </w:r>
      <w:r w:rsidRPr="00431B22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431B22">
        <w:rPr>
          <w:rFonts w:ascii="Century" w:hAnsi="Century"/>
          <w:sz w:val="26"/>
          <w:szCs w:val="26"/>
        </w:rPr>
        <w:t xml:space="preserve"> м. Городок</w:t>
      </w:r>
    </w:p>
    <w:p w14:paraId="2C70D181" w14:textId="77777777" w:rsidR="00187783" w:rsidRPr="00431B22" w:rsidRDefault="00187783" w:rsidP="00187783">
      <w:pPr>
        <w:rPr>
          <w:sz w:val="26"/>
          <w:szCs w:val="26"/>
        </w:rPr>
      </w:pPr>
    </w:p>
    <w:p w14:paraId="7F221268" w14:textId="09818E71" w:rsidR="00187783" w:rsidRPr="00431B22" w:rsidRDefault="00187783" w:rsidP="0018778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31B22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поділу земельної ділянки комунальної власності </w:t>
      </w:r>
      <w:r>
        <w:rPr>
          <w:rFonts w:ascii="Century" w:hAnsi="Century"/>
          <w:b/>
          <w:sz w:val="26"/>
          <w:szCs w:val="26"/>
          <w:lang w:val="uk-UA"/>
        </w:rPr>
        <w:t>на території Городоцької міської ради</w:t>
      </w:r>
    </w:p>
    <w:p w14:paraId="59292A19" w14:textId="77777777" w:rsidR="00187783" w:rsidRPr="00431B22" w:rsidRDefault="00187783" w:rsidP="00187783">
      <w:pPr>
        <w:rPr>
          <w:sz w:val="26"/>
          <w:szCs w:val="26"/>
          <w:lang w:val="uk-UA"/>
        </w:rPr>
      </w:pPr>
    </w:p>
    <w:p w14:paraId="1B40E6EA" w14:textId="00DCBDC2" w:rsidR="00187783" w:rsidRPr="00431B22" w:rsidRDefault="00187783" w:rsidP="0018778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Розглянувши </w:t>
      </w:r>
      <w:r>
        <w:rPr>
          <w:rFonts w:ascii="Century" w:hAnsi="Century"/>
          <w:sz w:val="26"/>
          <w:szCs w:val="26"/>
          <w:lang w:val="uk-UA"/>
        </w:rPr>
        <w:t xml:space="preserve">звернення заступника директора ПП «Кайлас-К» Палія Ю.А. та </w:t>
      </w:r>
      <w:r w:rsidRPr="00431B22">
        <w:rPr>
          <w:rFonts w:ascii="Century" w:hAnsi="Century"/>
          <w:sz w:val="26"/>
          <w:szCs w:val="26"/>
          <w:lang w:val="uk-UA"/>
        </w:rPr>
        <w:t>розроблену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431B22">
        <w:rPr>
          <w:rFonts w:ascii="Century" w:hAnsi="Century"/>
          <w:noProof/>
          <w:sz w:val="26"/>
          <w:szCs w:val="26"/>
          <w:lang w:val="uk-UA"/>
        </w:rPr>
        <w:t xml:space="preserve">технічну документацію із землеустрою щодо поділу земельної ділянки комунальної власності </w:t>
      </w:r>
      <w:r>
        <w:rPr>
          <w:rFonts w:ascii="Century" w:hAnsi="Century"/>
          <w:noProof/>
          <w:sz w:val="26"/>
          <w:szCs w:val="26"/>
          <w:lang w:val="uk-UA"/>
        </w:rPr>
        <w:t>на території Городоцької міської ради</w:t>
      </w:r>
      <w:r w:rsidRPr="00431B22">
        <w:rPr>
          <w:rFonts w:ascii="Century" w:hAnsi="Century"/>
          <w:sz w:val="26"/>
          <w:szCs w:val="26"/>
          <w:lang w:val="uk-UA"/>
        </w:rPr>
        <w:t xml:space="preserve"> керуючись </w:t>
      </w:r>
      <w:proofErr w:type="spellStart"/>
      <w:r w:rsidRPr="00431B22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431B22">
        <w:rPr>
          <w:rFonts w:ascii="Century" w:hAnsi="Century"/>
          <w:sz w:val="26"/>
          <w:szCs w:val="26"/>
          <w:lang w:val="uk-UA"/>
        </w:rPr>
        <w:t xml:space="preserve">. 12, 122, 186 Земельного кодексу України, ст. 25, 56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14:paraId="23E74CB7" w14:textId="77777777" w:rsidR="00187783" w:rsidRPr="00431B22" w:rsidRDefault="00187783" w:rsidP="0018778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31B22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7B76DAAC" w14:textId="1EFA4B0F" w:rsidR="00187783" w:rsidRPr="00431B22" w:rsidRDefault="00187783" w:rsidP="00187783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поділу земельної ділянки комунальної власності площею </w:t>
      </w:r>
      <w:r>
        <w:rPr>
          <w:rFonts w:ascii="Century" w:hAnsi="Century"/>
          <w:sz w:val="26"/>
          <w:szCs w:val="26"/>
          <w:lang w:val="uk-UA"/>
        </w:rPr>
        <w:t>31,1727</w:t>
      </w:r>
      <w:r w:rsidRPr="00431B22"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>
        <w:rPr>
          <w:rFonts w:ascii="Century" w:hAnsi="Century"/>
          <w:sz w:val="26"/>
          <w:szCs w:val="26"/>
          <w:lang w:val="uk-UA"/>
        </w:rPr>
        <w:t>6200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1</w:t>
      </w:r>
      <w:r>
        <w:rPr>
          <w:rFonts w:ascii="Century" w:hAnsi="Century"/>
          <w:sz w:val="26"/>
          <w:szCs w:val="26"/>
          <w:lang w:val="uk-UA"/>
        </w:rPr>
        <w:t>4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</w:t>
      </w:r>
      <w:r>
        <w:rPr>
          <w:rFonts w:ascii="Century" w:hAnsi="Century"/>
          <w:sz w:val="26"/>
          <w:szCs w:val="26"/>
          <w:lang w:val="uk-UA"/>
        </w:rPr>
        <w:t>01</w:t>
      </w:r>
      <w:r w:rsidRPr="00431B22">
        <w:rPr>
          <w:rFonts w:ascii="Century" w:hAnsi="Century"/>
          <w:sz w:val="26"/>
          <w:szCs w:val="26"/>
          <w:lang w:val="uk-UA"/>
        </w:rPr>
        <w:t xml:space="preserve"> на окремі земельні ділянки </w:t>
      </w:r>
    </w:p>
    <w:p w14:paraId="400CCDA3" w14:textId="311C442A" w:rsidR="00187783" w:rsidRDefault="00187783" w:rsidP="00187783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 xml:space="preserve">площею </w:t>
      </w:r>
      <w:r w:rsidRPr="00187783">
        <w:rPr>
          <w:rFonts w:ascii="Century" w:hAnsi="Century"/>
          <w:sz w:val="26"/>
          <w:szCs w:val="26"/>
          <w:lang w:val="uk-UA"/>
        </w:rPr>
        <w:t>0,8831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6200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14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</w:t>
      </w:r>
      <w:r>
        <w:rPr>
          <w:rFonts w:ascii="Century" w:hAnsi="Century"/>
          <w:sz w:val="26"/>
          <w:szCs w:val="26"/>
          <w:lang w:val="uk-UA"/>
        </w:rPr>
        <w:t>3</w:t>
      </w:r>
    </w:p>
    <w:p w14:paraId="1062986A" w14:textId="734B8BC4" w:rsidR="00187783" w:rsidRPr="00187783" w:rsidRDefault="00187783" w:rsidP="00187783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1,1849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6200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14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</w:t>
      </w:r>
      <w:r>
        <w:rPr>
          <w:rFonts w:ascii="Century" w:hAnsi="Century"/>
          <w:sz w:val="26"/>
          <w:szCs w:val="26"/>
          <w:lang w:val="uk-UA"/>
        </w:rPr>
        <w:t>5</w:t>
      </w:r>
    </w:p>
    <w:p w14:paraId="317DC285" w14:textId="39FB5F1E" w:rsidR="00187783" w:rsidRPr="00431B22" w:rsidRDefault="00187783" w:rsidP="00187783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29,1047</w:t>
      </w:r>
      <w:r w:rsidRPr="00431B22"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>
        <w:rPr>
          <w:rFonts w:ascii="Century" w:hAnsi="Century"/>
          <w:sz w:val="26"/>
          <w:szCs w:val="26"/>
          <w:lang w:val="uk-UA"/>
        </w:rPr>
        <w:t>6200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14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</w:t>
      </w:r>
      <w:r>
        <w:rPr>
          <w:rFonts w:ascii="Century" w:hAnsi="Century"/>
          <w:sz w:val="26"/>
          <w:szCs w:val="26"/>
          <w:lang w:val="uk-UA"/>
        </w:rPr>
        <w:t>4</w:t>
      </w:r>
    </w:p>
    <w:p w14:paraId="459D0A76" w14:textId="787B8BFF" w:rsidR="00187783" w:rsidRPr="00431B22" w:rsidRDefault="00187783" w:rsidP="00187783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із цільовим призначенням землі запасу (земельні ділянки кожної категорії земель, які не надані у власність або користування громадянам чи юридичним особам) </w:t>
      </w:r>
      <w:r>
        <w:rPr>
          <w:rFonts w:ascii="Century" w:hAnsi="Century"/>
          <w:sz w:val="26"/>
          <w:szCs w:val="26"/>
          <w:lang w:val="uk-UA"/>
        </w:rPr>
        <w:t>на території Городоцької міської ради</w:t>
      </w:r>
      <w:r w:rsidRPr="00431B22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14:paraId="34A73280" w14:textId="77777777" w:rsidR="00187783" w:rsidRPr="00431B22" w:rsidRDefault="00187783" w:rsidP="00187783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у встановленому порядку оформити право комунальної власності на земельні ділянки вказані в п. 1 даного рішення.</w:t>
      </w:r>
    </w:p>
    <w:p w14:paraId="0D4925FB" w14:textId="77777777" w:rsidR="00187783" w:rsidRPr="00431B22" w:rsidRDefault="00187783" w:rsidP="0018778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431B22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14:paraId="4A42BA9E" w14:textId="77777777" w:rsidR="00187783" w:rsidRPr="00431B22" w:rsidRDefault="00187783" w:rsidP="00187783">
      <w:pPr>
        <w:rPr>
          <w:sz w:val="26"/>
          <w:szCs w:val="26"/>
        </w:rPr>
      </w:pPr>
    </w:p>
    <w:p w14:paraId="7CFE0E38" w14:textId="1996146D" w:rsidR="00187783" w:rsidRPr="00431B22" w:rsidRDefault="00187783" w:rsidP="00187783">
      <w:pPr>
        <w:jc w:val="both"/>
        <w:rPr>
          <w:rFonts w:ascii="Century" w:hAnsi="Century"/>
          <w:b/>
          <w:sz w:val="26"/>
          <w:szCs w:val="26"/>
          <w:lang w:val="uk-UA"/>
        </w:rPr>
        <w:sectPr w:rsidR="00187783" w:rsidRPr="00431B22" w:rsidSect="005E09A9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431B22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31B22">
        <w:rPr>
          <w:rFonts w:ascii="Century" w:hAnsi="Century"/>
          <w:b/>
          <w:sz w:val="26"/>
          <w:szCs w:val="26"/>
          <w:lang w:val="uk-UA"/>
        </w:rPr>
        <w:tab/>
      </w:r>
      <w:r w:rsidRPr="00431B22">
        <w:rPr>
          <w:rFonts w:ascii="Century" w:hAnsi="Century"/>
          <w:b/>
          <w:sz w:val="26"/>
          <w:szCs w:val="26"/>
          <w:lang w:val="uk-UA"/>
        </w:rPr>
        <w:tab/>
      </w:r>
      <w:r w:rsidRPr="00431B22">
        <w:rPr>
          <w:rFonts w:ascii="Century" w:hAnsi="Century"/>
          <w:b/>
          <w:sz w:val="26"/>
          <w:szCs w:val="26"/>
          <w:lang w:val="uk-UA"/>
        </w:rPr>
        <w:tab/>
      </w:r>
      <w:r w:rsidRPr="00431B22">
        <w:rPr>
          <w:rFonts w:ascii="Century" w:hAnsi="Century"/>
          <w:b/>
          <w:sz w:val="26"/>
          <w:szCs w:val="26"/>
          <w:lang w:val="uk-UA"/>
        </w:rPr>
        <w:tab/>
      </w:r>
      <w:r w:rsidRPr="00431B22">
        <w:rPr>
          <w:rFonts w:ascii="Century" w:hAnsi="Century"/>
          <w:b/>
          <w:sz w:val="26"/>
          <w:szCs w:val="26"/>
          <w:lang w:val="uk-UA"/>
        </w:rPr>
        <w:tab/>
      </w:r>
      <w:r w:rsidRPr="00431B22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</w:t>
      </w:r>
      <w:r>
        <w:rPr>
          <w:rFonts w:ascii="Century" w:hAnsi="Century"/>
          <w:b/>
          <w:sz w:val="26"/>
          <w:szCs w:val="26"/>
          <w:lang w:val="uk-UA"/>
        </w:rPr>
        <w:t>мир РЕМЕНЯ</w:t>
      </w:r>
      <w:r>
        <w:rPr>
          <w:rFonts w:ascii="Century" w:hAnsi="Century"/>
          <w:b/>
          <w:sz w:val="26"/>
          <w:szCs w:val="26"/>
          <w:lang w:val="uk-UA"/>
        </w:rPr>
        <w:t>К</w:t>
      </w:r>
    </w:p>
    <w:p w14:paraId="18910704" w14:textId="77777777" w:rsidR="001877D9" w:rsidRDefault="001877D9"/>
    <w:sectPr w:rsidR="001877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2C2130"/>
    <w:multiLevelType w:val="hybridMultilevel"/>
    <w:tmpl w:val="C11AAA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86"/>
    <w:rsid w:val="00187783"/>
    <w:rsid w:val="001877D9"/>
    <w:rsid w:val="00C6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33DC"/>
  <w15:chartTrackingRefBased/>
  <w15:docId w15:val="{3C997701-60F5-4CF5-B45C-84F31238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187783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187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2021-11-09T14:27:00Z</cp:lastPrinted>
  <dcterms:created xsi:type="dcterms:W3CDTF">2021-11-09T14:22:00Z</dcterms:created>
  <dcterms:modified xsi:type="dcterms:W3CDTF">2021-11-09T14:30:00Z</dcterms:modified>
</cp:coreProperties>
</file>